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Заявка на участие в региональном этапе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в </w:t>
      </w:r>
      <w:r>
        <w:rPr>
          <w:b/>
          <w:lang w:val="ru-RU"/>
        </w:rPr>
        <w:t>спец</w:t>
      </w:r>
      <w:r>
        <w:rPr>
          <w:b/>
        </w:rPr>
        <w:t>номинации  «Выбирай свое! Сделано в Республике Коми»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                                    </w:t>
      </w:r>
    </w:p>
    <w:p>
      <w:pPr>
        <w:pStyle w:val="Normal"/>
        <w:pBdr/>
        <w:jc w:val="both"/>
        <w:rPr/>
        <w:framePr w:w="5491" w:h="1531" w:x="3989" w:y="79" w:hSpace="141" w:vSpace="0" w:wrap="auto" w:vAnchor="text" w:hAnchor="text" w:hRule="exact"/>
        <w:pBdr/>
      </w:pPr>
      <w:r>
        <w:rPr/>
        <w:t xml:space="preserve">В исполнительную дирекцию регионального этапа конкурса «Золотой Меркурий» </w:t>
      </w:r>
    </w:p>
    <w:p>
      <w:pPr>
        <w:pStyle w:val="Normal"/>
        <w:pBdr/>
        <w:jc w:val="both"/>
        <w:rPr/>
        <w:framePr w:w="5491" w:h="1531" w:x="3989" w:y="79" w:hSpace="141" w:vSpace="0" w:wrap="auto" w:vAnchor="text" w:hAnchor="text" w:hRule="exact"/>
        <w:pBdr/>
      </w:pPr>
      <w:r>
        <w:rPr/>
        <w:t xml:space="preserve">по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Республике Коми</w:t>
      </w:r>
    </w:p>
    <w:p>
      <w:pPr>
        <w:pStyle w:val="Normal"/>
        <w:pBdr/>
        <w:jc w:val="both"/>
        <w:rPr/>
        <w:framePr w:w="5491" w:h="1531" w:x="3989" w:y="79" w:hSpace="141" w:vSpace="0" w:wrap="auto" w:vAnchor="text" w:hAnchor="text" w:hRule="exact"/>
        <w:pBdr/>
      </w:pPr>
      <w:r>
        <w:rPr/>
        <w:t xml:space="preserve">167000, г. Сыктывкар, </w:t>
      </w:r>
    </w:p>
    <w:p>
      <w:pPr>
        <w:pStyle w:val="Normal"/>
        <w:pBdr/>
        <w:jc w:val="both"/>
        <w:rPr/>
        <w:framePr w:w="5491" w:h="1531" w:x="3989" w:y="79" w:hSpace="141" w:vSpace="0" w:wrap="auto" w:vAnchor="text" w:hAnchor="text" w:hRule="exact"/>
        <w:pBdr/>
      </w:pPr>
      <w:r>
        <w:rPr/>
        <w:t>ул. Интернациональная, 98/1</w:t>
      </w:r>
    </w:p>
    <w:p>
      <w:pPr>
        <w:pStyle w:val="Normal"/>
        <w:jc w:val="both"/>
        <w:rPr/>
      </w:pPr>
      <w:r>
        <w:rPr>
          <w:b/>
        </w:rPr>
        <w:t xml:space="preserve">                       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Настоящим подтверждаем намерение нашего предприятия принять участие в конкурсе в спецноминации </w:t>
      </w:r>
      <w:r>
        <w:rPr>
          <w:b/>
        </w:rPr>
        <w:t xml:space="preserve">«Выбирай свое!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ru-RU" w:bidi="ar-SA"/>
        </w:rPr>
        <w:t>Сделано в Республике Коми</w:t>
      </w:r>
      <w:r>
        <w:rPr>
          <w:b/>
        </w:rPr>
        <w:t xml:space="preserve">» </w:t>
      </w:r>
      <w:r>
        <w:rPr/>
        <w:t>и предоставляем необходимую информацию: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left="426" w:hanging="0"/>
        <w:rPr/>
      </w:pPr>
      <w:r>
        <w:rPr/>
        <w:t xml:space="preserve">Полное наименование, адрес, телефоны, электронная почта. </w:t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left="426" w:hanging="0"/>
        <w:rPr/>
      </w:pPr>
      <w:r>
        <w:rPr/>
        <w:t xml:space="preserve">Год создания предприятия. </w:t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left="426" w:hanging="0"/>
        <w:rPr/>
      </w:pPr>
      <w:r>
        <w:rPr/>
        <w:t>Численность работников за 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3,</w:t>
      </w:r>
      <w:r>
        <w:rPr/>
        <w:t xml:space="preserve"> 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4</w:t>
      </w:r>
      <w:r>
        <w:rPr/>
        <w:t xml:space="preserve"> года.</w:t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left="426" w:hanging="0"/>
        <w:rPr/>
      </w:pPr>
      <w:r>
        <w:rPr/>
        <w:t xml:space="preserve">Основной род деятельности, профиль выпускаемой продукции. </w:t>
      </w:r>
    </w:p>
    <w:p>
      <w:pPr>
        <w:pStyle w:val="Normal"/>
        <w:ind w:left="426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425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сохранение численности компании (по данным за 2023,2024 года);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425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доступность для потребителя (охват торговых точек по территории Республике Коми, в отдаленных точках);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425" w:hanging="0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позиционирование компании, как местного производителя (учитывается в название продукции, логотип, дизайн упаковки и тд);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425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наличие своей сети по реализации продукции (название сети, количество точек, формат);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425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присутствие продукции компании в других регионах РФ (указать в каком формате и в каких регионах представлена продукция);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Факты признания высокого уровня качества и востребованности  предприятия  (награды, копии дипломов и других форм профессиональных и общественных премий, отзывы, публикации).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tbl>
      <w:tblPr>
        <w:tblW w:w="978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00"/>
        <w:gridCol w:w="1278"/>
        <w:gridCol w:w="2827"/>
        <w:gridCol w:w="2275"/>
      </w:tblGrid>
      <w:tr>
        <w:trPr>
          <w:trHeight w:val="250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tabs>
                <w:tab w:val="clear" w:pos="708"/>
                <w:tab w:val="left" w:pos="0" w:leader="none"/>
                <w:tab w:val="left" w:pos="28" w:leader="none"/>
                <w:tab w:val="left" w:pos="228" w:leader="none"/>
                <w:tab w:val="left" w:pos="1134" w:leader="none"/>
              </w:tabs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Комментарии –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для ОСНО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Комментарии –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для УСН</w:t>
            </w:r>
          </w:p>
        </w:tc>
      </w:tr>
      <w:tr>
        <w:trPr>
          <w:trHeight w:val="250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Выручка от продажи товаров, работ, услуг за отчетный год (тыс.рублей).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  <w:tab w:val="left" w:pos="28" w:leader="none"/>
                <w:tab w:val="left" w:pos="228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Отчет о финансовых результатах: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Графа 4 строка 2110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Раздел 2.2 Декларации по УСН строка 213 за отчетный год.</w:t>
            </w:r>
          </w:p>
        </w:tc>
      </w:tr>
      <w:tr>
        <w:trPr>
          <w:trHeight w:val="250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Выручка от продажи товаров, работ, услуг за предыдущий год (тыс.рублей).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  <w:tab w:val="left" w:pos="28" w:leader="none"/>
                <w:tab w:val="left" w:pos="228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Отчет о финансовых результатах: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Графа 5 строка 2110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Раздел 2.2 Декларации по УСН строка 213 за предыдущий год.</w:t>
            </w:r>
          </w:p>
        </w:tc>
      </w:tr>
      <w:tr>
        <w:trPr>
          <w:trHeight w:val="415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по проданным товарам, работам, услугам  за отчетный год (тыс.рублей).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  <w:tab w:val="left" w:pos="28" w:leader="none"/>
                <w:tab w:val="left" w:pos="228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Отчет о финансовых результатах: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Графа 4 сумма строки 2120, строки 2210, строки 2220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Раздел 2.2 Декларации по УСН строка 223 за отчетный год.</w:t>
            </w:r>
          </w:p>
        </w:tc>
      </w:tr>
      <w:tr>
        <w:trPr>
          <w:trHeight w:val="250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Прибыль от продаж за отчетный год (до налогообложения) (тыс.рублей).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  <w:tab w:val="left" w:pos="28" w:leader="none"/>
                <w:tab w:val="left" w:pos="228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Отчет о финансовых результатах: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Графа 4 строка 2200. Для упрощенной отчетности – сумма строки 2400 и строки 2410.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Строка 243 Раздела 2.2 Декларации по УСН за отчетный год.</w:t>
            </w:r>
          </w:p>
        </w:tc>
      </w:tr>
      <w:tr>
        <w:trPr>
          <w:trHeight w:val="250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Среднесписочная численность за отчетный год (ед.).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  <w:tab w:val="left" w:pos="28" w:leader="none"/>
                <w:tab w:val="left" w:pos="228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Форма РСВ за отчетный год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Форма РСВ за отчетный год</w:t>
            </w:r>
          </w:p>
        </w:tc>
      </w:tr>
      <w:tr>
        <w:trPr>
          <w:trHeight w:val="96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оплаты труда  за отчетный год (тыс.рублей).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  <w:tab w:val="left" w:pos="28" w:leader="none"/>
                <w:tab w:val="left" w:pos="228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Форма РСВ (стр. 030 подраздела 1 раздела 1)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Форма РСВ (стр. 030 подраздела 1 раздела 1)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Style15"/>
        <w:keepNext w:val="true"/>
        <w:widowControl/>
        <w:tabs>
          <w:tab w:val="clear" w:pos="708"/>
          <w:tab w:val="left" w:pos="1134" w:leader="none"/>
          <w:tab w:val="left" w:pos="1418" w:leader="none"/>
          <w:tab w:val="left" w:pos="1701" w:leader="none"/>
        </w:tabs>
        <w:bidi w:val="0"/>
        <w:ind w:left="567" w:right="2" w:hanging="0"/>
        <w:jc w:val="both"/>
        <w:rPr/>
      </w:pPr>
      <w:r>
        <w:rPr>
          <w:rStyle w:val="Fontstyle01"/>
          <w:rFonts w:ascii="Times New Roman" w:hAnsi="Times New Roman"/>
          <w:sz w:val="24"/>
          <w:szCs w:val="24"/>
          <w:u w:val="single"/>
        </w:rPr>
        <w:t>КАЧЕСТВЕННЫЕ ПОКАЗАТЕЛИ:</w:t>
      </w:r>
    </w:p>
    <w:tbl>
      <w:tblPr>
        <w:tblW w:w="1020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081"/>
        <w:gridCol w:w="2124"/>
      </w:tblGrid>
      <w:tr>
        <w:trPr>
          <w:trHeight w:val="472" w:hRule="atLeast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37" w:leader="none"/>
              </w:tabs>
              <w:bidi w:val="0"/>
              <w:ind w:left="34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 показателя</w:t>
            </w:r>
          </w:p>
        </w:tc>
      </w:tr>
      <w:tr>
        <w:trPr>
          <w:trHeight w:val="472" w:hRule="atLeast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Деловая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репутация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Указать ключевых деловых партнёров, кол-во партнёров, членство в различных ассоциациях, список дипломов, наград и премий, другое.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37" w:leader="none"/>
              </w:tabs>
              <w:bidi w:val="0"/>
              <w:ind w:left="3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34" w:leader="none"/>
                <w:tab w:val="left" w:pos="437" w:leader="none"/>
                <w:tab w:val="left" w:pos="1027" w:leader="none"/>
              </w:tabs>
              <w:bidi w:val="0"/>
              <w:ind w:lef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Новизна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производимых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товаров/услуг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0" w:leader="none"/>
                <w:tab w:val="left" w:pos="403" w:leader="none"/>
                <w:tab w:val="left" w:pos="993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Описать, в чем заключается новизна товаров/услуг,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том числе указать:</w:t>
            </w:r>
          </w:p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34" w:leader="none"/>
                <w:tab w:val="left" w:pos="437" w:leader="none"/>
                <w:tab w:val="left" w:pos="1027" w:leader="none"/>
              </w:tabs>
              <w:bidi w:val="0"/>
              <w:ind w:left="34" w:hanging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том числе следующее указать: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действующих и используемых патентов на изобретение, полезную модель, промышленный образец, свидетельств на программу ЭВМ и баз данных (указывать номер документа, а также как используется);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инновационность технологических решений (выбрать из трез категорий: 1) схожие решения используются в ряде компаний на рынке; 2) инновационность заключается в улучшении уже существующего процесса/продукта как в компании, так и на рынке, 3) абсолютно новое прорывное инновационное решение для компании и отрасли);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экономическая и неэкономическая эффективность от развития инноваций (указать возможные сокращения издержек, рост прибыли и прочие.);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победа в региональных, межрегиональных  и общероссийских конкурсах по инновационным проектам (перечислить дипломы, названия конкурсов, указать год);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финансирования Фонда «Сколково», Фонда содействия развитию малых форм предприятий в научно-технической сфере (перечислить и указать год).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37" w:leader="none"/>
              </w:tabs>
              <w:bidi w:val="0"/>
              <w:ind w:left="3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Социальная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ответственность:</w:t>
            </w:r>
          </w:p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34" w:leader="none"/>
                <w:tab w:val="left" w:pos="437" w:leader="none"/>
                <w:tab w:val="left" w:pos="1027" w:leader="none"/>
              </w:tabs>
              <w:bidi w:val="0"/>
              <w:ind w:left="34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Описать: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34" w:leader="none"/>
                <w:tab w:val="left" w:pos="437" w:leader="none"/>
                <w:tab w:val="left" w:pos="1027" w:leader="none"/>
              </w:tabs>
              <w:bidi w:val="0"/>
              <w:ind w:left="34" w:hanging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программы (проекты), в которых участвует предприятие, в том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числе в сфере внутренней и внешней корпоративной социальной ответственности, а также устойчивого развития;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34" w:leader="none"/>
                <w:tab w:val="left" w:pos="437" w:leader="none"/>
                <w:tab w:val="left" w:pos="1027" w:leader="none"/>
              </w:tabs>
              <w:bidi w:val="0"/>
              <w:ind w:left="34" w:hanging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благодарности, грамоты за вклад в общественную и благотворительную сферы жизни общества;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34" w:leader="none"/>
                <w:tab w:val="left" w:pos="437" w:leader="none"/>
                <w:tab w:val="left" w:pos="1027" w:leader="none"/>
              </w:tabs>
              <w:bidi w:val="0"/>
              <w:spacing w:before="0" w:after="160"/>
              <w:ind w:left="34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благотворительная деятельность в % от валовой прибыли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37" w:leader="none"/>
              </w:tabs>
              <w:bidi w:val="0"/>
              <w:ind w:left="3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Общественно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необходимая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продукция/услуги: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37" w:leader="none"/>
                <w:tab w:val="left" w:pos="1027" w:leader="none"/>
                <w:tab w:val="left" w:pos="8362" w:leader="none"/>
              </w:tabs>
              <w:bidi w:val="0"/>
              <w:spacing w:before="0" w:after="160"/>
              <w:ind w:left="34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Описать наличие выпускаемой общественно</w:t>
            </w:r>
            <w:r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необходимой продукции/услуги и описанием значения и влияния на общество и окружающую среду.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37" w:leader="none"/>
              </w:tabs>
              <w:bidi w:val="0"/>
              <w:ind w:left="3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Конкурентоспособность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товара/услуги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сравнению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импортными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аналогами.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Перечислить конкурентные преимущества товаров/услуг и сравнительный анализ относительно аналогов.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37" w:leader="none"/>
              </w:tabs>
              <w:bidi w:val="0"/>
              <w:ind w:left="3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Потенциал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тиражирования/расширения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бизнеса: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описать потенциал объем, занимаемый фирмой на рынке, а также способы масштабирования;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производственных предприятий указать % изменения </w:t>
            </w:r>
            <w:r>
              <w:rPr>
                <w:rFonts w:ascii="Times New Roman" w:hAnsi="Times New Roman"/>
                <w:sz w:val="24"/>
                <w:szCs w:val="24"/>
              </w:rPr>
              <w:t>объема внеоборотных активов компании в конкурсном году к предыдущему году.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shd w:val="clear" w:color="auto" w:fill="FFFFFF"/>
              <w:tabs>
                <w:tab w:val="clear" w:pos="708"/>
                <w:tab w:val="left" w:pos="2657" w:leader="none"/>
                <w:tab w:val="left" w:pos="2941" w:leader="none"/>
                <w:tab w:val="left" w:pos="3224" w:leader="none"/>
              </w:tabs>
              <w:bidi w:val="0"/>
              <w:spacing w:before="0" w:after="1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системы</w:t>
            </w:r>
            <w:r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торгово-промышленных палат в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Российской Федерации: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437" w:leader="none"/>
              </w:tabs>
              <w:bidi w:val="0"/>
              <w:spacing w:before="0" w:after="0"/>
              <w:ind w:left="34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Описать участие в мероприятиях ТПП, вхождение в составы общественных формирований, действующих при торгово-промышленных палатах.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widowControl w:val="false"/>
              <w:shd w:val="clear" w:color="auto" w:fill="FFFFFF"/>
              <w:tabs>
                <w:tab w:val="clear" w:pos="708"/>
                <w:tab w:val="left" w:pos="1287" w:leader="none"/>
                <w:tab w:val="left" w:pos="1571" w:leader="none"/>
                <w:tab w:val="left" w:pos="1854" w:leader="none"/>
              </w:tabs>
              <w:bidi w:val="0"/>
              <w:spacing w:before="0" w:after="160"/>
              <w:ind w:left="72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15"/>
        <w:keepNext w:val="true"/>
        <w:widowControl/>
        <w:bidi w:val="0"/>
        <w:ind w:right="2" w:firstLine="70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15"/>
        <w:keepNext w:val="true"/>
        <w:widowControl/>
        <w:bidi w:val="0"/>
        <w:ind w:right="2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информация:</w:t>
      </w:r>
    </w:p>
    <w:p>
      <w:pPr>
        <w:pStyle w:val="Style15"/>
        <w:keepNext w:val="true"/>
        <w:widowControl/>
        <w:bidi w:val="0"/>
        <w:ind w:right="2" w:firstLine="70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15"/>
        <w:keepNext w:val="true"/>
        <w:widowControl/>
        <w:bidi w:val="0"/>
        <w:ind w:right="2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Прилагается:</w:t>
      </w:r>
    </w:p>
    <w:p>
      <w:pPr>
        <w:pStyle w:val="Style15"/>
        <w:keepNext w:val="true"/>
        <w:widowControl/>
        <w:numPr>
          <w:ilvl w:val="0"/>
          <w:numId w:val="6"/>
        </w:numPr>
        <w:bidi w:val="0"/>
        <w:ind w:left="893" w:right="2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Заявка, заверенная подписью руководителя и печатью организации.</w:t>
      </w:r>
    </w:p>
    <w:p>
      <w:pPr>
        <w:pStyle w:val="Style15"/>
        <w:keepNext w:val="true"/>
        <w:widowControl/>
        <w:numPr>
          <w:ilvl w:val="0"/>
          <w:numId w:val="6"/>
        </w:numPr>
        <w:bidi w:val="0"/>
        <w:ind w:left="893" w:right="2" w:hanging="360"/>
        <w:jc w:val="both"/>
        <w:rPr/>
      </w:pPr>
      <w:r>
        <w:rPr>
          <w:rStyle w:val="FontStyle12"/>
          <w:rFonts w:cs="Times New Roman" w:ascii="Times New Roman" w:hAnsi="Times New Roman"/>
          <w:sz w:val="24"/>
          <w:szCs w:val="24"/>
        </w:rPr>
        <w:t>Благодарности и отзывы партнёров.</w:t>
      </w:r>
    </w:p>
    <w:p>
      <w:pPr>
        <w:pStyle w:val="Style15"/>
        <w:keepNext w:val="true"/>
        <w:widowControl/>
        <w:numPr>
          <w:ilvl w:val="0"/>
          <w:numId w:val="6"/>
        </w:numPr>
        <w:bidi w:val="0"/>
        <w:ind w:left="893" w:right="2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>
      <w:pPr>
        <w:pStyle w:val="Style15"/>
        <w:keepNext w:val="true"/>
        <w:widowControl/>
        <w:numPr>
          <w:ilvl w:val="0"/>
          <w:numId w:val="6"/>
        </w:numPr>
        <w:bidi w:val="0"/>
        <w:ind w:left="893" w:right="2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Другие документы, подтверждающие указанные в заявке факты о деятельности компании.</w:t>
      </w:r>
    </w:p>
    <w:p>
      <w:pPr>
        <w:pStyle w:val="Style15"/>
        <w:keepNext w:val="true"/>
        <w:widowControl/>
        <w:bidi w:val="0"/>
        <w:ind w:right="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5"/>
        <w:keepNext w:val="true"/>
        <w:widowControl/>
        <w:bidi w:val="0"/>
        <w:ind w:right="2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достоверность направляемой информации.</w:t>
      </w:r>
    </w:p>
    <w:p>
      <w:pPr>
        <w:pStyle w:val="Style15"/>
        <w:keepNext w:val="true"/>
        <w:widowControl/>
        <w:bidi w:val="0"/>
        <w:ind w:right="2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5"/>
        <w:keepNext w:val="true"/>
        <w:widowControl/>
        <w:bidi w:val="0"/>
        <w:ind w:right="2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(должность)</w:t>
        <w:tab/>
        <w:tab/>
        <w:tab/>
        <w:t>подпись</w:t>
        <w:tab/>
        <w:tab/>
        <w:t>ФИО</w:t>
      </w:r>
    </w:p>
    <w:p>
      <w:pPr>
        <w:pStyle w:val="Style15"/>
        <w:keepNext w:val="true"/>
        <w:widowControl/>
        <w:bidi w:val="0"/>
        <w:ind w:right="2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М.П.</w:t>
      </w:r>
    </w:p>
    <w:p>
      <w:pPr>
        <w:pStyle w:val="Style15"/>
        <w:keepNext w:val="true"/>
        <w:widowControl/>
        <w:bidi w:val="0"/>
        <w:ind w:right="2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5"/>
        <w:keepNext w:val="true"/>
        <w:widowControl/>
        <w:tabs>
          <w:tab w:val="clear" w:pos="708"/>
          <w:tab w:val="left" w:pos="5978" w:leader="none"/>
        </w:tabs>
        <w:bidi w:val="0"/>
        <w:ind w:right="2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885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w w:val="10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left"/>
      <w:pPr>
        <w:tabs>
          <w:tab w:val="num" w:pos="0"/>
        </w:tabs>
        <w:ind w:left="7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0"/>
        </w:tabs>
        <w:ind w:left="7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2dd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>
    <w:name w:val="fontstyle01"/>
    <w:basedOn w:val="DefaultParagraphFont"/>
    <w:qFormat/>
    <w:rPr>
      <w:rFonts w:ascii="Times New Roman" w:hAnsi="Times New Roman" w:cs="Times New Roman"/>
      <w:b/>
      <w:bCs/>
      <w:i w:val="false"/>
      <w:iCs w:val="false"/>
      <w:color w:val="000000"/>
      <w:sz w:val="24"/>
      <w:szCs w:val="24"/>
    </w:rPr>
  </w:style>
  <w:style w:type="character" w:styleId="FontStyle12">
    <w:name w:val="Font Style12"/>
    <w:basedOn w:val="DefaultParagraphFont"/>
    <w:qFormat/>
    <w:rPr>
      <w:rFonts w:ascii="Arial" w:hAnsi="Arial" w:cs="Arial"/>
      <w:sz w:val="22"/>
      <w:szCs w:val="2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widowControl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2"/>
      <w14:ligatures w14:val="standardContextual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0"/>
      <w:kern w:val="0"/>
      <w:sz w:val="24"/>
      <w:szCs w:val="24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LibreOffice/7.1.4.2$Windows_X86_64 LibreOffice_project/a529a4fab45b75fefc5b6226684193eb000654f6</Application>
  <AppVersion>15.0000</AppVersion>
  <Pages>4</Pages>
  <Words>687</Words>
  <Characters>4668</Characters>
  <CharactersWithSpaces>5338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2019-02-07T07:07:00Z</dcterms:created>
  <dc:creator>Соломкина Елена Александровна</dc:creator>
  <dc:description/>
  <dc:language>ru-RU</dc:language>
  <cp:lastModifiedBy/>
  <dcterms:modified xsi:type="dcterms:W3CDTF">2025-03-12T12:22:00Z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