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keepNext w:val="true"/>
        <w:widowControl/>
        <w:bidi w:val="0"/>
        <w:ind w:left="4678" w:right="-36" w:hanging="0"/>
        <w:jc w:val="left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 региональный организационный</w:t>
      </w:r>
    </w:p>
    <w:p>
      <w:pPr>
        <w:pStyle w:val="Style14"/>
        <w:keepNext w:val="true"/>
        <w:widowControl/>
        <w:bidi w:val="0"/>
        <w:ind w:left="4678" w:right="-36" w:hanging="0"/>
        <w:jc w:val="left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комитет конкурса «Золотой Меркурий»</w:t>
      </w:r>
    </w:p>
    <w:p>
      <w:pPr>
        <w:pStyle w:val="Style14"/>
        <w:keepNext w:val="true"/>
        <w:widowControl/>
        <w:bidi w:val="0"/>
        <w:ind w:left="2090" w:right="550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4"/>
        <w:keepNext w:val="true"/>
        <w:widowControl/>
        <w:bidi w:val="0"/>
        <w:ind w:left="2090" w:right="2" w:hanging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Заявка</w:t>
      </w:r>
      <w:r>
        <w:rPr>
          <w:rFonts w:cs="Times New Roman" w:ascii="Times New Roman" w:hAnsi="Times New Roman"/>
          <w:b/>
          <w:spacing w:val="6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на</w:t>
      </w:r>
      <w:r>
        <w:rPr>
          <w:rFonts w:cs="Times New Roman" w:ascii="Times New Roman" w:hAnsi="Times New Roman"/>
          <w:b/>
          <w:spacing w:val="6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участие</w:t>
      </w:r>
      <w:r>
        <w:rPr>
          <w:rFonts w:cs="Times New Roman" w:ascii="Times New Roman" w:hAnsi="Times New Roman"/>
          <w:b/>
          <w:spacing w:val="5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в</w:t>
      </w:r>
      <w:r>
        <w:rPr>
          <w:rFonts w:cs="Times New Roman" w:ascii="Times New Roman" w:hAnsi="Times New Roman"/>
          <w:b/>
          <w:spacing w:val="6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региональном</w:t>
      </w:r>
      <w:r>
        <w:rPr>
          <w:rFonts w:cs="Times New Roman" w:ascii="Times New Roman" w:hAnsi="Times New Roman"/>
          <w:b/>
          <w:spacing w:val="7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этапе</w:t>
      </w:r>
    </w:p>
    <w:p>
      <w:pPr>
        <w:pStyle w:val="Style14"/>
        <w:keepNext w:val="true"/>
        <w:widowControl/>
        <w:bidi w:val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по</w:t>
      </w:r>
      <w:r>
        <w:rPr>
          <w:rFonts w:cs="Times New Roman" w:ascii="Times New Roman" w:hAnsi="Times New Roman"/>
          <w:b/>
          <w:spacing w:val="-5"/>
          <w:sz w:val="28"/>
          <w:szCs w:val="28"/>
        </w:rPr>
        <w:t xml:space="preserve"> специальной </w:t>
      </w:r>
      <w:r>
        <w:rPr>
          <w:rFonts w:cs="Times New Roman" w:ascii="Times New Roman" w:hAnsi="Times New Roman"/>
          <w:b/>
          <w:sz w:val="28"/>
          <w:szCs w:val="28"/>
        </w:rPr>
        <w:t>номинации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 xml:space="preserve"> </w:t>
      </w:r>
    </w:p>
    <w:p>
      <w:pPr>
        <w:pStyle w:val="Style14"/>
        <w:widowControl/>
        <w:bidi w:val="0"/>
        <w:jc w:val="center"/>
        <w:rPr/>
      </w:pPr>
      <w:r>
        <w:rPr>
          <w:rStyle w:val="FontStyle25"/>
          <w:rFonts w:cs="Times New Roman" w:ascii="Times New Roman" w:hAnsi="Times New Roman"/>
          <w:b/>
          <w:bCs/>
          <w:sz w:val="28"/>
          <w:szCs w:val="28"/>
        </w:rPr>
        <w:t>«</w:t>
      </w:r>
      <w:r>
        <w:rPr>
          <w:rStyle w:val="FontStyle25"/>
          <w:rFonts w:cs="Times New Roman" w:ascii="Times New Roman" w:hAnsi="Times New Roman"/>
          <w:b/>
          <w:bCs/>
          <w:sz w:val="28"/>
          <w:szCs w:val="28"/>
          <w:lang w:val="ru-RU"/>
        </w:rPr>
        <w:t>Лучш</w:t>
      </w:r>
      <w:r>
        <w:rPr>
          <w:rStyle w:val="FontStyle25"/>
          <w:rFonts w:cs="Times New Roman" w:ascii="Times New Roman" w:hAnsi="Times New Roman"/>
          <w:b/>
          <w:bCs/>
          <w:sz w:val="28"/>
          <w:szCs w:val="28"/>
          <w:lang w:val="ru-RU"/>
        </w:rPr>
        <w:t>ая</w:t>
      </w:r>
      <w:r>
        <w:rPr>
          <w:rStyle w:val="FontStyle25"/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 туристск</w:t>
      </w:r>
      <w:r>
        <w:rPr>
          <w:rStyle w:val="FontStyle25"/>
          <w:rFonts w:cs="Times New Roman" w:ascii="Times New Roman" w:hAnsi="Times New Roman"/>
          <w:b/>
          <w:bCs/>
          <w:sz w:val="28"/>
          <w:szCs w:val="28"/>
          <w:lang w:val="ru-RU"/>
        </w:rPr>
        <w:t>ая</w:t>
      </w:r>
      <w:r>
        <w:rPr>
          <w:rStyle w:val="FontStyle25"/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Style w:val="FontStyle25"/>
          <w:rFonts w:cs="Times New Roman" w:ascii="Times New Roman" w:hAnsi="Times New Roman"/>
          <w:b/>
          <w:bCs/>
          <w:sz w:val="28"/>
          <w:szCs w:val="28"/>
          <w:lang w:val="ru-RU"/>
        </w:rPr>
        <w:t>локация</w:t>
      </w:r>
      <w:r>
        <w:rPr>
          <w:rStyle w:val="FontStyle25"/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 Республики Коми. </w:t>
      </w:r>
      <w:r>
        <w:rPr>
          <w:rStyle w:val="FontStyle25"/>
          <w:rFonts w:cs="Times New Roman" w:ascii="Times New Roman" w:hAnsi="Times New Roman"/>
          <w:b/>
          <w:bCs/>
          <w:sz w:val="28"/>
          <w:szCs w:val="28"/>
          <w:lang w:val="ru-RU"/>
        </w:rPr>
        <w:t>Объекты размещения</w:t>
      </w:r>
      <w:r>
        <w:rPr>
          <w:rStyle w:val="FontStyle25"/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Style w:val="FontStyle25"/>
          <w:rFonts w:cs="Times New Roman" w:ascii="Times New Roman" w:hAnsi="Times New Roman"/>
          <w:b/>
          <w:bCs/>
          <w:sz w:val="32"/>
          <w:szCs w:val="32"/>
        </w:rPr>
        <w:t xml:space="preserve">» </w:t>
      </w:r>
    </w:p>
    <w:p>
      <w:pPr>
        <w:pStyle w:val="Style14"/>
        <w:keepNext w:val="true"/>
        <w:widowControl/>
        <w:bidi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4"/>
        <w:keepNext w:val="true"/>
        <w:widowControl/>
        <w:bidi w:val="0"/>
        <w:ind w:left="2090" w:right="2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Настоящим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подтверждаю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намерение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нашего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предприятия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принять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участие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конкурсе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 специальной номинации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Style w:val="FontStyle25"/>
          <w:rFonts w:cs="Times New Roman" w:ascii="Times New Roman" w:hAnsi="Times New Roman"/>
          <w:b/>
          <w:bCs/>
          <w:sz w:val="32"/>
          <w:szCs w:val="32"/>
        </w:rPr>
        <w:t>«</w:t>
      </w:r>
      <w:r>
        <w:rPr>
          <w:rStyle w:val="FontStyle25"/>
          <w:rFonts w:cs="Times New Roman" w:ascii="Times New Roman" w:hAnsi="Times New Roman"/>
          <w:b/>
          <w:bCs/>
          <w:sz w:val="28"/>
          <w:szCs w:val="28"/>
          <w:lang w:val="ru-RU"/>
        </w:rPr>
        <w:t>Лучший туристск</w:t>
      </w:r>
      <w:r>
        <w:rPr>
          <w:rStyle w:val="FontStyle25"/>
          <w:rFonts w:cs="Times New Roman" w:ascii="Times New Roman" w:hAnsi="Times New Roman"/>
          <w:b/>
          <w:bCs/>
          <w:sz w:val="28"/>
          <w:szCs w:val="28"/>
          <w:lang w:val="ru-RU"/>
        </w:rPr>
        <w:t>ая</w:t>
      </w:r>
      <w:r>
        <w:rPr>
          <w:rStyle w:val="FontStyle25"/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Style w:val="FontStyle25"/>
          <w:rFonts w:cs="Times New Roman" w:ascii="Times New Roman" w:hAnsi="Times New Roman"/>
          <w:b/>
          <w:bCs/>
          <w:sz w:val="28"/>
          <w:szCs w:val="28"/>
          <w:lang w:val="ru-RU"/>
        </w:rPr>
        <w:t>локация</w:t>
      </w:r>
      <w:r>
        <w:rPr>
          <w:rStyle w:val="FontStyle25"/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 Республики Коми. </w:t>
      </w:r>
      <w:r>
        <w:rPr>
          <w:rStyle w:val="FontStyle25"/>
          <w:rFonts w:cs="Times New Roman" w:ascii="Times New Roman" w:hAnsi="Times New Roman"/>
          <w:b/>
          <w:bCs/>
          <w:sz w:val="28"/>
          <w:szCs w:val="28"/>
          <w:lang w:val="ru-RU"/>
        </w:rPr>
        <w:t>Объекты размещения</w:t>
      </w:r>
      <w:r>
        <w:rPr>
          <w:rStyle w:val="FontStyle25"/>
          <w:rFonts w:cs="Times New Roman" w:ascii="Times New Roman" w:hAnsi="Times New Roman"/>
          <w:b/>
          <w:bCs/>
          <w:sz w:val="32"/>
          <w:szCs w:val="32"/>
        </w:rPr>
        <w:t>»</w:t>
      </w:r>
      <w:r>
        <w:rPr>
          <w:rStyle w:val="FontStyle25"/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 предоставляю необходимую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информацию:</w:t>
      </w:r>
    </w:p>
    <w:p>
      <w:pPr>
        <w:pStyle w:val="ListParagraph"/>
        <w:keepNext w:val="true"/>
        <w:widowControl/>
        <w:numPr>
          <w:ilvl w:val="0"/>
          <w:numId w:val="2"/>
        </w:numPr>
        <w:tabs>
          <w:tab w:val="left" w:pos="567" w:leader="none"/>
          <w:tab w:val="left" w:pos="851" w:leader="none"/>
          <w:tab w:val="left" w:pos="1134" w:leader="none"/>
        </w:tabs>
        <w:bidi w:val="0"/>
        <w:ind w:left="0" w:right="2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ИНН участника:</w:t>
      </w:r>
      <w:r>
        <w:rPr>
          <w:rFonts w:cs="Times New Roman" w:ascii="Times New Roman" w:hAnsi="Times New Roman"/>
          <w:color w:val="FF0000"/>
          <w:sz w:val="28"/>
          <w:szCs w:val="28"/>
        </w:rPr>
        <w:t xml:space="preserve"> </w:t>
      </w:r>
    </w:p>
    <w:p>
      <w:pPr>
        <w:pStyle w:val="ListParagraph"/>
        <w:keepNext w:val="true"/>
        <w:widowControl/>
        <w:numPr>
          <w:ilvl w:val="0"/>
          <w:numId w:val="2"/>
        </w:numPr>
        <w:tabs>
          <w:tab w:val="left" w:pos="567" w:leader="none"/>
          <w:tab w:val="left" w:pos="851" w:leader="none"/>
          <w:tab w:val="left" w:pos="1134" w:leader="none"/>
        </w:tabs>
        <w:bidi w:val="0"/>
        <w:ind w:left="0" w:right="2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Полное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наименование участника: </w:t>
      </w:r>
    </w:p>
    <w:p>
      <w:pPr>
        <w:pStyle w:val="ListParagraph"/>
        <w:keepNext w:val="true"/>
        <w:widowControl/>
        <w:numPr>
          <w:ilvl w:val="0"/>
          <w:numId w:val="2"/>
        </w:numPr>
        <w:tabs>
          <w:tab w:val="left" w:pos="567" w:leader="none"/>
          <w:tab w:val="left" w:pos="851" w:leader="none"/>
          <w:tab w:val="left" w:pos="1134" w:leader="none"/>
        </w:tabs>
        <w:bidi w:val="0"/>
        <w:ind w:left="0"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Название бренда компании (при наличии): </w:t>
      </w:r>
    </w:p>
    <w:p>
      <w:pPr>
        <w:pStyle w:val="ListParagraph"/>
        <w:keepNext w:val="true"/>
        <w:widowControl/>
        <w:numPr>
          <w:ilvl w:val="0"/>
          <w:numId w:val="2"/>
        </w:numPr>
        <w:shd w:fill="FFFFFF" w:val="clear"/>
        <w:tabs>
          <w:tab w:val="left" w:pos="567" w:leader="none"/>
          <w:tab w:val="left" w:pos="851" w:leader="none"/>
          <w:tab w:val="left" w:pos="1134" w:leader="none"/>
        </w:tabs>
        <w:bidi w:val="0"/>
        <w:ind w:left="0" w:right="0"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МСП (из реестра МСП): </w:t>
      </w:r>
    </w:p>
    <w:p>
      <w:pPr>
        <w:pStyle w:val="ListParagraph"/>
        <w:keepNext w:val="true"/>
        <w:widowControl/>
        <w:numPr>
          <w:ilvl w:val="0"/>
          <w:numId w:val="2"/>
        </w:numPr>
        <w:shd w:fill="FFFFFF" w:val="clear"/>
        <w:tabs>
          <w:tab w:val="left" w:pos="567" w:leader="none"/>
          <w:tab w:val="left" w:pos="851" w:leader="none"/>
          <w:tab w:val="left" w:pos="1134" w:leader="none"/>
        </w:tabs>
        <w:bidi w:val="0"/>
        <w:ind w:left="0" w:right="0"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Членский билет: </w:t>
      </w:r>
    </w:p>
    <w:p>
      <w:pPr>
        <w:pStyle w:val="ListParagraph"/>
        <w:keepNext w:val="true"/>
        <w:widowControl/>
        <w:numPr>
          <w:ilvl w:val="0"/>
          <w:numId w:val="2"/>
        </w:numPr>
        <w:tabs>
          <w:tab w:val="left" w:pos="567" w:leader="none"/>
          <w:tab w:val="left" w:pos="851" w:leader="none"/>
          <w:tab w:val="left" w:pos="1134" w:leader="none"/>
        </w:tabs>
        <w:bidi w:val="0"/>
        <w:ind w:left="0" w:right="2"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cs="Times New Roman" w:ascii="Times New Roman" w:hAnsi="Times New Roman"/>
          <w:spacing w:val="-3"/>
          <w:sz w:val="28"/>
          <w:szCs w:val="28"/>
        </w:rPr>
        <w:t>Адрес:</w:t>
      </w:r>
    </w:p>
    <w:p>
      <w:pPr>
        <w:pStyle w:val="ListParagraph"/>
        <w:keepNext w:val="true"/>
        <w:widowControl/>
        <w:numPr>
          <w:ilvl w:val="0"/>
          <w:numId w:val="2"/>
        </w:numPr>
        <w:tabs>
          <w:tab w:val="left" w:pos="567" w:leader="none"/>
          <w:tab w:val="left" w:pos="851" w:leader="none"/>
          <w:tab w:val="left" w:pos="1134" w:leader="none"/>
        </w:tabs>
        <w:bidi w:val="0"/>
        <w:ind w:left="0" w:right="2"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cs="Times New Roman" w:ascii="Times New Roman" w:hAnsi="Times New Roman"/>
          <w:spacing w:val="-3"/>
          <w:sz w:val="28"/>
          <w:szCs w:val="28"/>
        </w:rPr>
        <w:t xml:space="preserve">Субъект РФ: </w:t>
      </w:r>
    </w:p>
    <w:p>
      <w:pPr>
        <w:pStyle w:val="ListParagraph"/>
        <w:keepNext w:val="true"/>
        <w:widowControl/>
        <w:numPr>
          <w:ilvl w:val="0"/>
          <w:numId w:val="2"/>
        </w:numPr>
        <w:tabs>
          <w:tab w:val="left" w:pos="567" w:leader="none"/>
          <w:tab w:val="left" w:pos="851" w:leader="none"/>
          <w:tab w:val="left" w:pos="1134" w:leader="none"/>
        </w:tabs>
        <w:bidi w:val="0"/>
        <w:ind w:left="0" w:right="2"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cs="Times New Roman" w:ascii="Times New Roman" w:hAnsi="Times New Roman"/>
          <w:spacing w:val="-3"/>
          <w:sz w:val="28"/>
          <w:szCs w:val="28"/>
        </w:rPr>
        <w:t>Контактный телефон заявителя:</w:t>
      </w:r>
    </w:p>
    <w:p>
      <w:pPr>
        <w:pStyle w:val="ListParagraph"/>
        <w:keepNext w:val="true"/>
        <w:widowControl/>
        <w:numPr>
          <w:ilvl w:val="0"/>
          <w:numId w:val="2"/>
        </w:numPr>
        <w:tabs>
          <w:tab w:val="left" w:pos="567" w:leader="none"/>
          <w:tab w:val="left" w:pos="851" w:leader="none"/>
          <w:tab w:val="left" w:pos="1134" w:leader="none"/>
        </w:tabs>
        <w:bidi w:val="0"/>
        <w:ind w:left="0" w:right="2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Электронная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почта заявителя: </w:t>
      </w:r>
    </w:p>
    <w:p>
      <w:pPr>
        <w:pStyle w:val="ListParagraph"/>
        <w:keepNext w:val="true"/>
        <w:widowControl/>
        <w:numPr>
          <w:ilvl w:val="0"/>
          <w:numId w:val="2"/>
        </w:numPr>
        <w:tabs>
          <w:tab w:val="left" w:pos="567" w:leader="none"/>
          <w:tab w:val="left" w:pos="851" w:leader="none"/>
          <w:tab w:val="left" w:pos="1134" w:leader="none"/>
        </w:tabs>
        <w:bidi w:val="0"/>
        <w:ind w:left="0"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Директор:</w:t>
      </w:r>
    </w:p>
    <w:p>
      <w:pPr>
        <w:pStyle w:val="ListParagraph"/>
        <w:keepNext w:val="true"/>
        <w:widowControl/>
        <w:numPr>
          <w:ilvl w:val="0"/>
          <w:numId w:val="2"/>
        </w:numPr>
        <w:tabs>
          <w:tab w:val="left" w:pos="567" w:leader="none"/>
          <w:tab w:val="left" w:pos="851" w:leader="none"/>
          <w:tab w:val="left" w:pos="1134" w:leader="none"/>
        </w:tabs>
        <w:bidi w:val="0"/>
        <w:ind w:left="0" w:right="2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Год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создания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предприятия (дата образования):</w:t>
      </w:r>
    </w:p>
    <w:p>
      <w:pPr>
        <w:pStyle w:val="ListParagraph"/>
        <w:keepNext w:val="true"/>
        <w:widowControl/>
        <w:numPr>
          <w:ilvl w:val="0"/>
          <w:numId w:val="2"/>
        </w:numPr>
        <w:tabs>
          <w:tab w:val="left" w:pos="567" w:leader="none"/>
          <w:tab w:val="left" w:pos="851" w:leader="none"/>
          <w:tab w:val="left" w:pos="1134" w:leader="none"/>
        </w:tabs>
        <w:bidi w:val="0"/>
        <w:ind w:left="0" w:right="2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Численность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работников (на дату подачи заявки): </w:t>
      </w:r>
    </w:p>
    <w:p>
      <w:pPr>
        <w:pStyle w:val="ListParagraph"/>
        <w:keepNext w:val="true"/>
        <w:widowControl/>
        <w:numPr>
          <w:ilvl w:val="0"/>
          <w:numId w:val="2"/>
        </w:numPr>
        <w:tabs>
          <w:tab w:val="left" w:pos="567" w:leader="none"/>
          <w:tab w:val="left" w:pos="851" w:leader="none"/>
          <w:tab w:val="left" w:pos="1134" w:leader="none"/>
        </w:tabs>
        <w:bidi w:val="0"/>
        <w:ind w:left="0"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ОКВЭД: </w:t>
      </w:r>
    </w:p>
    <w:p>
      <w:pPr>
        <w:pStyle w:val="ListParagraph"/>
        <w:keepNext w:val="true"/>
        <w:widowControl/>
        <w:numPr>
          <w:ilvl w:val="0"/>
          <w:numId w:val="2"/>
        </w:numPr>
        <w:tabs>
          <w:tab w:val="left" w:pos="567" w:leader="none"/>
          <w:tab w:val="left" w:pos="851" w:leader="none"/>
          <w:tab w:val="left" w:pos="1134" w:leader="none"/>
        </w:tabs>
        <w:bidi w:val="0"/>
        <w:ind w:left="0" w:right="2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Основной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род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деятельности,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профиль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выпускаемой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продукции (какое описание уникальности торгового предложения, до 100 слов):  </w:t>
      </w:r>
    </w:p>
    <w:p>
      <w:pPr>
        <w:pStyle w:val="Style14"/>
        <w:keepNext w:val="true"/>
        <w:widowControl/>
        <w:numPr>
          <w:ilvl w:val="0"/>
          <w:numId w:val="3"/>
        </w:numPr>
        <w:tabs>
          <w:tab w:val="left" w:pos="567" w:leader="none"/>
          <w:tab w:val="left" w:pos="851" w:leader="none"/>
          <w:tab w:val="left" w:pos="1134" w:leader="none"/>
        </w:tabs>
        <w:bidi w:val="0"/>
        <w:ind w:left="0"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Участник конкурса «</w:t>
      </w:r>
      <w:r>
        <w:rPr>
          <w:rFonts w:cs="Times New Roman" w:ascii="Times New Roman" w:hAnsi="Times New Roman"/>
          <w:sz w:val="28"/>
          <w:szCs w:val="28"/>
        </w:rPr>
        <w:t>Золотой Меркурий»</w:t>
      </w:r>
      <w:r>
        <w:rPr>
          <w:rFonts w:cs="Times New Roman" w:ascii="Times New Roman" w:hAnsi="Times New Roman"/>
          <w:sz w:val="28"/>
          <w:szCs w:val="28"/>
        </w:rPr>
        <w:t xml:space="preserve"> прошлых периодов (год участия):</w:t>
      </w:r>
    </w:p>
    <w:p>
      <w:pPr>
        <w:pStyle w:val="Style14"/>
        <w:keepNext w:val="true"/>
        <w:widowControl/>
        <w:numPr>
          <w:ilvl w:val="0"/>
          <w:numId w:val="3"/>
        </w:numPr>
        <w:tabs>
          <w:tab w:val="left" w:pos="567" w:leader="none"/>
          <w:tab w:val="left" w:pos="851" w:leader="none"/>
          <w:tab w:val="left" w:pos="1134" w:leader="none"/>
        </w:tabs>
        <w:bidi w:val="0"/>
        <w:ind w:left="0"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Победитель регионального этапа (год): </w:t>
      </w:r>
    </w:p>
    <w:p>
      <w:pPr>
        <w:pStyle w:val="Style14"/>
        <w:keepNext w:val="true"/>
        <w:widowControl/>
        <w:numPr>
          <w:ilvl w:val="0"/>
          <w:numId w:val="3"/>
        </w:numPr>
        <w:tabs>
          <w:tab w:val="left" w:pos="567" w:leader="none"/>
          <w:tab w:val="left" w:pos="851" w:leader="none"/>
          <w:tab w:val="left" w:pos="1134" w:leader="none"/>
        </w:tabs>
        <w:bidi w:val="0"/>
        <w:ind w:left="0"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Лауреат федерального этапа (год): </w:t>
      </w:r>
    </w:p>
    <w:p>
      <w:pPr>
        <w:pStyle w:val="Style14"/>
        <w:keepNext w:val="true"/>
        <w:widowControl/>
        <w:numPr>
          <w:ilvl w:val="0"/>
          <w:numId w:val="3"/>
        </w:numPr>
        <w:tabs>
          <w:tab w:val="left" w:pos="567" w:leader="none"/>
          <w:tab w:val="left" w:pos="851" w:leader="none"/>
          <w:tab w:val="left" w:pos="1134" w:leader="none"/>
        </w:tabs>
        <w:bidi w:val="0"/>
        <w:ind w:left="0"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Победитель федерального этапа (год):</w:t>
      </w:r>
    </w:p>
    <w:p>
      <w:pPr>
        <w:pStyle w:val="Normal"/>
        <w:keepNext w:val="true"/>
        <w:widowControl/>
        <w:numPr>
          <w:ilvl w:val="0"/>
          <w:numId w:val="0"/>
        </w:numPr>
        <w:tabs>
          <w:tab w:val="left" w:pos="1854" w:leader="none"/>
        </w:tabs>
        <w:bidi w:val="0"/>
        <w:spacing w:before="0" w:after="0"/>
        <w:ind w:left="720" w:righ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 w:cs="Times New Roman"/>
          <w:b/>
          <w:b/>
          <w:bCs/>
          <w:sz w:val="28"/>
          <w:szCs w:val="28"/>
          <w:shd w:fill="auto" w:val="clear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auto" w:val="clear"/>
          <w:lang w:val="ru-RU"/>
        </w:rPr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 w:cs="Times New Roman"/>
          <w:b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Количественные показатели:</w:t>
      </w:r>
    </w:p>
    <w:p>
      <w:pPr>
        <w:pStyle w:val="Normal"/>
        <w:numPr>
          <w:ilvl w:val="0"/>
          <w:numId w:val="2"/>
        </w:numPr>
        <w:tabs>
          <w:tab w:val="clear" w:pos="1134"/>
          <w:tab w:val="left" w:pos="840" w:leader="none"/>
        </w:tabs>
        <w:bidi w:val="0"/>
        <w:spacing w:lineRule="auto" w:line="276"/>
        <w:ind w:left="420" w:right="0" w:hanging="42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Доход туристской локации от реализации услуг в 2024 году</w:t>
      </w:r>
    </w:p>
    <w:p>
      <w:pPr>
        <w:pStyle w:val="Normal"/>
        <w:numPr>
          <w:ilvl w:val="0"/>
          <w:numId w:val="2"/>
        </w:numPr>
        <w:tabs>
          <w:tab w:val="clear" w:pos="1134"/>
          <w:tab w:val="left" w:pos="840" w:leader="none"/>
        </w:tabs>
        <w:bidi w:val="0"/>
        <w:spacing w:lineRule="auto" w:line="276"/>
        <w:ind w:left="420" w:right="0" w:hanging="42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количество посетителей туристической локации в 2024 году;</w:t>
      </w:r>
    </w:p>
    <w:p>
      <w:pPr>
        <w:pStyle w:val="Normal"/>
        <w:bidi w:val="0"/>
        <w:spacing w:lineRule="auto" w:line="276"/>
        <w:ind w:left="0" w:right="0" w:hanging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bidi w:val="0"/>
        <w:spacing w:lineRule="auto" w:line="276"/>
        <w:jc w:val="left"/>
        <w:rPr/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Качественные показатели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(оцениваются по 10-бальной системе):</w:t>
      </w:r>
    </w:p>
    <w:p>
      <w:pPr>
        <w:pStyle w:val="Normal"/>
        <w:numPr>
          <w:ilvl w:val="0"/>
          <w:numId w:val="1"/>
        </w:numPr>
        <w:tabs>
          <w:tab w:val="clear" w:pos="1134"/>
          <w:tab w:val="left" w:pos="720" w:leader="none"/>
        </w:tabs>
        <w:bidi w:val="0"/>
        <w:spacing w:lineRule="auto" w:line="276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наличие фотозон, </w:t>
      </w:r>
    </w:p>
    <w:p>
      <w:pPr>
        <w:pStyle w:val="Normal"/>
        <w:numPr>
          <w:ilvl w:val="0"/>
          <w:numId w:val="1"/>
        </w:numPr>
        <w:tabs>
          <w:tab w:val="clear" w:pos="1134"/>
          <w:tab w:val="left" w:pos="720" w:leader="none"/>
        </w:tabs>
        <w:bidi w:val="0"/>
        <w:spacing w:lineRule="auto" w:line="276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отсутствие замечаний контрольно-надзорных органов по вопросам нарушения правил безопасности объекта;</w:t>
      </w:r>
    </w:p>
    <w:p>
      <w:pPr>
        <w:pStyle w:val="Normal"/>
        <w:numPr>
          <w:ilvl w:val="0"/>
          <w:numId w:val="1"/>
        </w:numPr>
        <w:tabs>
          <w:tab w:val="clear" w:pos="1134"/>
          <w:tab w:val="left" w:pos="720" w:leader="none"/>
        </w:tabs>
        <w:bidi w:val="0"/>
        <w:spacing w:lineRule="auto" w:line="276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организация трансфера до объекта  для туристов;</w:t>
      </w:r>
    </w:p>
    <w:p>
      <w:pPr>
        <w:pStyle w:val="Normal"/>
        <w:numPr>
          <w:ilvl w:val="0"/>
          <w:numId w:val="1"/>
        </w:numPr>
        <w:tabs>
          <w:tab w:val="clear" w:pos="1134"/>
          <w:tab w:val="left" w:pos="720" w:leader="none"/>
        </w:tabs>
        <w:bidi w:val="0"/>
        <w:spacing w:lineRule="auto" w:line="276"/>
        <w:jc w:val="left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кол-во баллов по оценке посетителей (2</w:t>
      </w:r>
      <w:r>
        <w:rPr>
          <w:rFonts w:cs="Times New Roman" w:ascii="Times New Roman" w:hAnsi="Times New Roman"/>
          <w:sz w:val="28"/>
          <w:szCs w:val="28"/>
          <w:lang w:val="en-US"/>
        </w:rPr>
        <w:t>gis</w:t>
      </w:r>
      <w:r>
        <w:rPr>
          <w:rFonts w:cs="Times New Roman" w:ascii="Times New Roman" w:hAnsi="Times New Roman"/>
          <w:sz w:val="28"/>
          <w:szCs w:val="28"/>
          <w:lang w:val="ru-RU"/>
        </w:rPr>
        <w:t>, яндекс)</w:t>
      </w:r>
    </w:p>
    <w:p>
      <w:pPr>
        <w:pStyle w:val="Normal"/>
        <w:numPr>
          <w:ilvl w:val="0"/>
          <w:numId w:val="1"/>
        </w:numPr>
        <w:tabs>
          <w:tab w:val="clear" w:pos="1134"/>
          <w:tab w:val="left" w:pos="720" w:leader="none"/>
        </w:tabs>
        <w:bidi w:val="0"/>
        <w:spacing w:lineRule="auto" w:line="276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сезонность посещения объекта;</w:t>
      </w:r>
    </w:p>
    <w:p>
      <w:pPr>
        <w:pStyle w:val="Normal"/>
        <w:numPr>
          <w:ilvl w:val="0"/>
          <w:numId w:val="1"/>
        </w:numPr>
        <w:tabs>
          <w:tab w:val="clear" w:pos="1134"/>
          <w:tab w:val="left" w:pos="720" w:leader="none"/>
        </w:tabs>
        <w:bidi w:val="0"/>
        <w:spacing w:lineRule="auto" w:line="276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наличие дополнительных услуг для туристов;</w:t>
      </w:r>
    </w:p>
    <w:p>
      <w:pPr>
        <w:pStyle w:val="Normal"/>
        <w:numPr>
          <w:ilvl w:val="0"/>
          <w:numId w:val="1"/>
        </w:numPr>
        <w:tabs>
          <w:tab w:val="clear" w:pos="1134"/>
          <w:tab w:val="left" w:pos="720" w:leader="none"/>
        </w:tabs>
        <w:bidi w:val="0"/>
        <w:spacing w:lineRule="auto" w:line="276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Наличие договоров сотрудничества с туроператорами;</w:t>
      </w:r>
    </w:p>
    <w:p>
      <w:pPr>
        <w:pStyle w:val="Normal"/>
        <w:numPr>
          <w:ilvl w:val="0"/>
          <w:numId w:val="1"/>
        </w:numPr>
        <w:tabs>
          <w:tab w:val="clear" w:pos="1134"/>
          <w:tab w:val="left" w:pos="720" w:leader="none"/>
        </w:tabs>
        <w:bidi w:val="0"/>
        <w:spacing w:lineRule="auto" w:line="276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Наличие собственного сайта;</w:t>
      </w:r>
    </w:p>
    <w:p>
      <w:pPr>
        <w:pStyle w:val="Normal"/>
        <w:numPr>
          <w:ilvl w:val="0"/>
          <w:numId w:val="1"/>
        </w:numPr>
        <w:tabs>
          <w:tab w:val="clear" w:pos="1134"/>
          <w:tab w:val="left" w:pos="720" w:leader="none"/>
        </w:tabs>
        <w:bidi w:val="0"/>
        <w:spacing w:lineRule="auto" w:line="276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Наличие объекта на турпортале Республики Коми;</w:t>
      </w:r>
    </w:p>
    <w:p>
      <w:pPr>
        <w:pStyle w:val="Normal"/>
        <w:numPr>
          <w:ilvl w:val="0"/>
          <w:numId w:val="1"/>
        </w:numPr>
        <w:tabs>
          <w:tab w:val="clear" w:pos="1134"/>
          <w:tab w:val="left" w:pos="720" w:leader="none"/>
        </w:tabs>
        <w:bidi w:val="0"/>
        <w:spacing w:lineRule="auto" w:line="276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Наличие документов, подтверждающих прохождение обучения персоналом в 2024 году</w:t>
      </w:r>
    </w:p>
    <w:p>
      <w:pPr>
        <w:pStyle w:val="Normal"/>
        <w:numPr>
          <w:ilvl w:val="0"/>
          <w:numId w:val="1"/>
        </w:numPr>
        <w:tabs>
          <w:tab w:val="clear" w:pos="1134"/>
          <w:tab w:val="left" w:pos="720" w:leader="none"/>
        </w:tabs>
        <w:bidi w:val="0"/>
        <w:spacing w:lineRule="auto" w:line="276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Использование в дизайн-коде объекта регионального компонента</w:t>
      </w:r>
    </w:p>
    <w:p>
      <w:pPr>
        <w:pStyle w:val="Normal"/>
        <w:tabs>
          <w:tab w:val="clear" w:pos="1134"/>
          <w:tab w:val="left" w:pos="720" w:leader="none"/>
        </w:tabs>
        <w:bidi w:val="0"/>
        <w:spacing w:lineRule="auto" w:line="276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Style14"/>
        <w:widowControl/>
        <w:numPr>
          <w:ilvl w:val="0"/>
          <w:numId w:val="4"/>
        </w:numPr>
        <w:tabs>
          <w:tab w:val="left" w:pos="1134" w:leader="none"/>
        </w:tabs>
        <w:bidi w:val="0"/>
        <w:ind w:left="0" w:right="2" w:firstLine="709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Дополнительная информация:</w:t>
      </w:r>
    </w:p>
    <w:p>
      <w:pPr>
        <w:pStyle w:val="Style14"/>
        <w:keepNext w:val="true"/>
        <w:widowControl/>
        <w:bidi w:val="0"/>
        <w:ind w:left="2090" w:right="2" w:firstLine="707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Style14"/>
        <w:keepNext w:val="true"/>
        <w:widowControl/>
        <w:bidi w:val="0"/>
        <w:ind w:left="2090" w:right="2" w:firstLine="707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Прилагается:</w:t>
      </w:r>
    </w:p>
    <w:p>
      <w:pPr>
        <w:pStyle w:val="Style14"/>
        <w:keepNext w:val="true"/>
        <w:widowControl/>
        <w:numPr>
          <w:ilvl w:val="0"/>
          <w:numId w:val="5"/>
        </w:numPr>
        <w:bidi w:val="0"/>
        <w:ind w:left="893" w:right="2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Заявка, заверенная подписью руководителя и печатью организации.</w:t>
      </w:r>
    </w:p>
    <w:p>
      <w:pPr>
        <w:pStyle w:val="Style14"/>
        <w:keepNext w:val="true"/>
        <w:widowControl/>
        <w:numPr>
          <w:ilvl w:val="0"/>
          <w:numId w:val="5"/>
        </w:numPr>
        <w:bidi w:val="0"/>
        <w:ind w:left="893" w:right="2" w:hanging="360"/>
        <w:jc w:val="both"/>
        <w:rPr/>
      </w:pPr>
      <w:r>
        <w:rPr>
          <w:rStyle w:val="FontStyle12"/>
          <w:rFonts w:cs="Times New Roman" w:ascii="Times New Roman" w:hAnsi="Times New Roman"/>
          <w:sz w:val="28"/>
          <w:szCs w:val="28"/>
        </w:rPr>
        <w:t>Благодарности и отзывы партнёров.</w:t>
      </w:r>
    </w:p>
    <w:p>
      <w:pPr>
        <w:pStyle w:val="Style14"/>
        <w:keepNext w:val="true"/>
        <w:widowControl/>
        <w:numPr>
          <w:ilvl w:val="0"/>
          <w:numId w:val="5"/>
        </w:numPr>
        <w:bidi w:val="0"/>
        <w:ind w:left="893" w:right="2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Документы, подтверждающие достоверность финансовых показателей, заверенные подписью руководителя и печатью организации.</w:t>
      </w:r>
    </w:p>
    <w:p>
      <w:pPr>
        <w:pStyle w:val="Style14"/>
        <w:keepNext w:val="true"/>
        <w:widowControl/>
        <w:numPr>
          <w:ilvl w:val="0"/>
          <w:numId w:val="5"/>
        </w:numPr>
        <w:bidi w:val="0"/>
        <w:ind w:left="893" w:right="2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Другие документы, подтверждающие указанные в заявке факты о деятельности компании.</w:t>
      </w:r>
    </w:p>
    <w:p>
      <w:pPr>
        <w:pStyle w:val="Style14"/>
        <w:keepNext w:val="true"/>
        <w:widowControl/>
        <w:bidi w:val="0"/>
        <w:ind w:left="2090" w:right="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4"/>
        <w:keepNext w:val="true"/>
        <w:widowControl/>
        <w:bidi w:val="0"/>
        <w:ind w:left="2090" w:right="2" w:firstLine="70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Подтверждаю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достоверность направляемой информации.</w:t>
      </w:r>
    </w:p>
    <w:p>
      <w:pPr>
        <w:pStyle w:val="Style14"/>
        <w:keepNext w:val="true"/>
        <w:widowControl/>
        <w:bidi w:val="0"/>
        <w:ind w:left="2090" w:right="2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4"/>
        <w:keepNext w:val="true"/>
        <w:widowControl/>
        <w:bidi w:val="0"/>
        <w:ind w:left="2090" w:right="2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 (должность)</w:t>
        <w:tab/>
        <w:tab/>
        <w:tab/>
        <w:t>подпись</w:t>
        <w:tab/>
        <w:t>_____</w:t>
        <w:tab/>
        <w:t>ФИО</w:t>
      </w:r>
    </w:p>
    <w:p>
      <w:pPr>
        <w:pStyle w:val="Style14"/>
        <w:keepNext w:val="true"/>
        <w:widowControl/>
        <w:bidi w:val="0"/>
        <w:ind w:left="2090" w:right="2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>М.П.</w:t>
      </w:r>
    </w:p>
    <w:p>
      <w:pPr>
        <w:pStyle w:val="Style14"/>
        <w:keepNext w:val="true"/>
        <w:widowControl/>
        <w:bidi w:val="0"/>
        <w:ind w:left="2090" w:right="2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4"/>
        <w:keepNext w:val="true"/>
        <w:widowControl/>
        <w:tabs>
          <w:tab w:val="clear" w:pos="1134"/>
          <w:tab w:val="left" w:pos="8068" w:leader="none"/>
        </w:tabs>
        <w:bidi w:val="0"/>
        <w:spacing w:lineRule="auto" w:line="276" w:before="0" w:after="140"/>
        <w:ind w:left="2090" w:right="2" w:firstLine="70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Дата</w:t>
      </w:r>
      <w:r>
        <w:rPr>
          <w:rFonts w:cs="Times New Roman" w:ascii="Times New Roman" w:hAnsi="Times New Roman"/>
          <w:spacing w:val="-2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заполнения</w:t>
      </w:r>
      <w:r>
        <w:rPr>
          <w:rFonts w:cs="Times New Roman" w:ascii="Times New Roman" w:hAnsi="Times New Roman"/>
          <w:spacing w:val="-4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заявки:</w:t>
      </w:r>
      <w:r>
        <w:rPr>
          <w:rFonts w:cs="Times New Roman" w:ascii="Times New Roman" w:hAnsi="Times New Roman"/>
          <w:spacing w:val="-1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u w:val="single"/>
          <w:lang w:val="ru-RU"/>
        </w:rPr>
        <w:tab/>
      </w:r>
    </w:p>
    <w:sectPr>
      <w:type w:val="nextPage"/>
      <w:pgSz w:w="11906" w:h="16838"/>
      <w:pgMar w:left="1134" w:right="1134" w:header="0" w:top="1134" w:footer="0" w:bottom="1134" w:gutter="0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Symbol">
    <w:charset w:val="02"/>
    <w:family w:val="decorative"/>
    <w:pitch w:val="default"/>
  </w:font>
  <w:font w:name="OpenSymbol">
    <w:altName w:val="Arial Unicode MS"/>
    <w:charset w:val="cc"/>
    <w:family w:val="auto"/>
    <w:pitch w:val="default"/>
  </w:font>
  <w:font w:name="Symbol">
    <w:charset w:val="02"/>
    <w:family w:val="auto"/>
    <w:pitch w:val="default"/>
  </w:font>
  <w:font w:name="Times New Roman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cc"/>
    <w:family w:val="modern"/>
    <w:pitch w:val="default"/>
  </w:font>
  <w:font w:name="Arial">
    <w:charset w:val="cc"/>
    <w:family w:val="swiss"/>
    <w:pitch w:val="variable"/>
  </w:font>
  <w:font w:name="Times New Roman">
    <w:charset w:val="cc"/>
    <w:family w:val="roman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ru-RU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lang w:val="ru-RU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lang w:val="ru-RU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420" w:hanging="42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0"/>
        </w:tabs>
        <w:ind w:left="1427" w:hanging="360"/>
      </w:pPr>
      <w:rPr>
        <w:rFonts w:ascii="Wingdings" w:hAnsi="Wingdings" w:cs="Wingdings" w:hint="default"/>
        <w:sz w:val="24"/>
        <w:szCs w:val="24"/>
        <w:w w:val="100"/>
        <w:lang w:val="ru-RU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left"/>
      <w:pPr>
        <w:tabs>
          <w:tab w:val="num" w:pos="0"/>
        </w:tabs>
        <w:ind w:left="1287" w:hanging="360"/>
      </w:pPr>
      <w:rPr>
        <w:rFonts w:ascii="Wingdings" w:hAnsi="Wingdings" w:cs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5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  <w:w w:val="100"/>
        <w:lang w:val="ru-RU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5"/>
  <w:defaultTabStop w:val="1134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egoe UI" w:cs="Tahoma"/>
      <w:color w:val="000000"/>
      <w:sz w:val="24"/>
      <w:szCs w:val="24"/>
      <w:lang w:val="ru-RU" w:eastAsia="zh-CN" w:bidi="hi-IN"/>
    </w:rPr>
  </w:style>
  <w:style w:type="character" w:styleId="WW8Num3z0">
    <w:name w:val="WW8Num3z0"/>
    <w:qFormat/>
    <w:rPr>
      <w:rFonts w:ascii="Symbol" w:hAnsi="Symbol" w:cs="OpenSymbol;Arial Unicode MS"/>
      <w:lang w:val="ru-RU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styleId="WW8Num2z0">
    <w:name w:val="WW8Num2z0"/>
    <w:qFormat/>
    <w:rPr>
      <w:rFonts w:ascii="Wingdings" w:hAnsi="Wingdings" w:cs="Wingdings"/>
      <w:w w:val="100"/>
      <w:sz w:val="24"/>
      <w:szCs w:val="24"/>
      <w:lang w:val="ru-RU" w:eastAsia="en-US" w:bidi="ar-S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sz w:val="28"/>
      <w:szCs w:val="28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  <w:w w:val="100"/>
      <w:sz w:val="24"/>
      <w:szCs w:val="24"/>
      <w:lang w:val="ru-RU" w:eastAsia="en-US" w:bidi="ar-SA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ntStyle12">
    <w:name w:val="Font Style12"/>
    <w:basedOn w:val="DefaultParagraphFont"/>
    <w:qFormat/>
    <w:rPr>
      <w:rFonts w:ascii="Arial" w:hAnsi="Arial" w:cs="Arial"/>
      <w:sz w:val="22"/>
      <w:szCs w:val="22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ListParagraph">
    <w:name w:val="List Paragraph"/>
    <w:basedOn w:val="Normal"/>
    <w:qFormat/>
    <w:pPr>
      <w:ind w:left="2090" w:right="0" w:hanging="360"/>
    </w:pPr>
    <w:rPr/>
  </w:style>
  <w:style w:type="numbering" w:styleId="WW8Num3">
    <w:name w:val="WW8Num3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LibreOffice/7.1.4.2$Windows_X86_64 LibreOffice_project/a529a4fab45b75fefc5b6226684193eb000654f6</Application>
  <AppVersion>15.0000</AppVersion>
  <Pages>3</Pages>
  <Words>289</Words>
  <Characters>2020</Characters>
  <CharactersWithSpaces>2252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2025-03-14T10:33:44Z</dcterms:modified>
  <cp:revision>3</cp:revision>
  <dc:subject/>
  <dc:title/>
</cp:coreProperties>
</file>